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1</w:t>
      </w:r>
      <w:r>
        <w:rPr>
          <w:rFonts w:ascii="Segoe UI" w:hAnsi="Segoe UI" w:cs="Segoe UI"/>
          <w:b/>
          <w:sz w:val="32"/>
          <w:szCs w:val="32"/>
        </w:rPr>
        <w:t xml:space="preserve">0 </w:t>
      </w:r>
      <w:r>
        <w:rPr>
          <w:rFonts w:ascii="Segoe UI" w:hAnsi="Segoe UI" w:cs="Segoe UI"/>
          <w:b/>
          <w:sz w:val="32"/>
          <w:szCs w:val="32"/>
        </w:rPr>
        <w:t xml:space="preserve">ноября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9"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П</w:t>
      </w:r>
      <w:r>
        <w:rPr>
          <w:rFonts w:ascii="Segoe UI" w:hAnsi="Segoe UI" w:eastAsia="Calibri" w:cs="Segoe UI"/>
        </w:rPr>
        <w:t xml:space="preserve">роверки соблюдения земельного законодательства</w:t>
      </w:r>
      <w:r>
        <w:rPr>
          <w:rFonts w:ascii="Segoe UI" w:hAnsi="Segoe UI" w:eastAsia="Calibri" w:cs="Segoe UI"/>
        </w:rPr>
        <w:t xml:space="preserve">»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консультирует отдел </w:t>
      </w:r>
      <w:r>
        <w:rPr>
          <w:rFonts w:ascii="Segoe UI" w:hAnsi="Segoe UI" w:eastAsia="Calibri" w:cs="Segoe UI"/>
        </w:rPr>
        <w:t xml:space="preserve">государственного земельного надзора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</w:t>
      </w:r>
      <w:r>
        <w:rPr>
          <w:rFonts w:ascii="Segoe UI" w:hAnsi="Segoe UI" w:eastAsia="Calibri" w:cs="Segoe UI"/>
          <w:b/>
        </w:rPr>
        <w:t xml:space="preserve">8 (</w:t>
      </w:r>
      <w:r>
        <w:rPr>
          <w:rFonts w:ascii="Segoe UI" w:hAnsi="Segoe UI" w:eastAsia="Calibri" w:cs="Segoe UI"/>
          <w:b/>
        </w:rPr>
        <w:t xml:space="preserve">8142) 56-59-86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contextualSpacing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                                             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5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5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0">
    <w:name w:val="Основной шрифт абзаца"/>
    <w:next w:val="860"/>
    <w:link w:val="859"/>
    <w:uiPriority w:val="1"/>
    <w:semiHidden/>
    <w:unhideWhenUsed/>
  </w:style>
  <w:style w:type="table" w:styleId="861">
    <w:name w:val="Обычная таблица"/>
    <w:next w:val="861"/>
    <w:link w:val="859"/>
    <w:uiPriority w:val="99"/>
    <w:semiHidden/>
    <w:unhideWhenUsed/>
    <w:qFormat/>
    <w:tblPr/>
  </w:style>
  <w:style w:type="numbering" w:styleId="862">
    <w:name w:val="Нет списка"/>
    <w:next w:val="862"/>
    <w:link w:val="859"/>
    <w:uiPriority w:val="99"/>
    <w:semiHidden/>
    <w:unhideWhenUsed/>
  </w:style>
  <w:style w:type="paragraph" w:styleId="863">
    <w:name w:val="Верхний колонтитул"/>
    <w:basedOn w:val="859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4">
    <w:name w:val="Верхний колонтитул Знак"/>
    <w:basedOn w:val="860"/>
    <w:next w:val="864"/>
    <w:link w:val="863"/>
    <w:uiPriority w:val="99"/>
  </w:style>
  <w:style w:type="paragraph" w:styleId="865">
    <w:name w:val="Нижний колонтитул"/>
    <w:basedOn w:val="859"/>
    <w:next w:val="865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60"/>
    <w:next w:val="866"/>
    <w:link w:val="865"/>
    <w:uiPriority w:val="99"/>
    <w:semiHidden/>
  </w:style>
  <w:style w:type="paragraph" w:styleId="867">
    <w:name w:val="Текст выноски"/>
    <w:basedOn w:val="859"/>
    <w:next w:val="867"/>
    <w:link w:val="86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8">
    <w:name w:val="Текст выноски Знак"/>
    <w:next w:val="868"/>
    <w:link w:val="867"/>
    <w:uiPriority w:val="99"/>
    <w:semiHidden/>
    <w:rPr>
      <w:rFonts w:ascii="Tahoma" w:hAnsi="Tahoma" w:cs="Tahoma"/>
      <w:sz w:val="16"/>
      <w:szCs w:val="16"/>
    </w:rPr>
  </w:style>
  <w:style w:type="paragraph" w:styleId="869">
    <w:name w:val="ConsPlusNormal"/>
    <w:next w:val="869"/>
    <w:link w:val="85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0">
    <w:name w:val="Гиперссылка"/>
    <w:next w:val="870"/>
    <w:link w:val="859"/>
    <w:rPr>
      <w:color w:val="0000ff"/>
      <w:u w:val="single"/>
    </w:rPr>
  </w:style>
  <w:style w:type="paragraph" w:styleId="871">
    <w:name w:val="Абзац списка"/>
    <w:basedOn w:val="859"/>
    <w:next w:val="871"/>
    <w:link w:val="859"/>
    <w:uiPriority w:val="34"/>
    <w:qFormat/>
    <w:pPr>
      <w:contextualSpacing/>
      <w:ind w:left="720"/>
    </w:pPr>
    <w:rPr>
      <w:szCs w:val="20"/>
    </w:rPr>
  </w:style>
  <w:style w:type="character" w:styleId="872">
    <w:name w:val="apple-converted-space"/>
    <w:basedOn w:val="860"/>
    <w:next w:val="872"/>
    <w:link w:val="859"/>
  </w:style>
  <w:style w:type="paragraph" w:styleId="873">
    <w:name w:val="paragraph scxw163741632 bcx0"/>
    <w:basedOn w:val="859"/>
    <w:next w:val="873"/>
    <w:link w:val="859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20</cp:revision>
  <dcterms:created xsi:type="dcterms:W3CDTF">2022-11-22T11:18:00Z</dcterms:created>
  <dcterms:modified xsi:type="dcterms:W3CDTF">2025-10-31T05:26:20Z</dcterms:modified>
  <cp:version>983040</cp:version>
</cp:coreProperties>
</file>