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="http://schemas.openxmlformats.org/wordprocessingml/2006/main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xmlns:w10="urn:schemas-microsoft-com:office:word" xmlns:wp14="http://schemas.microsoft.com/office/word/2010/wordprocessingDrawing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body>
    <w:p>
      <w:pPr>
        <w:widowControl w:val="false"/>
        <w:ind w:right="0" w:firstLine="142" w:left="0"/>
        <w:outlineLvl w:val="0"/>
        <w:rPr>
          <w:rFonts w:ascii="Segoe UI" w:hAnsi="Segoe UI" w:cs="Segoe UI"/>
          <w:b/>
          <w:sz w:val="32"/>
          <w:szCs w:val="32"/>
          <w:shd w:val="clear" w:color="auto" w:fill="ffffff"/>
        </w:rPr>
      </w:pP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  <w:r>
        <w:rPr>
          <w:rFonts w:ascii="Segoe UI" w:hAnsi="Segoe UI" w:cs="Segoe UI"/>
          <w:b/>
          <w:sz w:val="32"/>
          <w:szCs w:val="32"/>
          <w:shd w:val="clear" w:color="auto" w:fill="ffffff"/>
        </w:rPr>
      </w:r>
    </w:p>
    <w:p>
      <w:pPr>
        <w:widowControl w:val="false"/>
        <w:jc w:val="center"/>
        <w:outlineLvl w:val="0"/>
        <w:rPr>
          <w:rFonts w:ascii="Segoe UI" w:hAnsi="Segoe UI" w:cs="Segoe UI"/>
          <w:b/>
          <w:bCs/>
          <w:sz w:val="32"/>
          <w:szCs w:val="32"/>
          <w14:ligatures w14:val="none"/>
        </w:rPr>
      </w:pP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</w:rPr>
        <w:t xml:space="preserve">Комплексные кадастровые работы: на что нужно обратить внимание владельцу земельного участка</w:t>
      </w:r>
      <w:r>
        <w:rPr>
          <w:rFonts w:ascii="Segoe UI" w:hAnsi="Segoe UI" w:cs="Segoe UI"/>
          <w:b/>
          <w:bCs/>
          <w:sz w:val="32"/>
          <w:szCs w:val="32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  <w:r>
        <w:rPr>
          <w:rFonts w:ascii="Segoe UI" w:hAnsi="Segoe UI" w:cs="Segoe UI"/>
          <w:b/>
          <w:bCs/>
          <w:sz w:val="32"/>
          <w:szCs w:val="32"/>
          <w14:ligatures w14:val="none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общем понимании комплексные кадастровые работы - это выполняемые в массовом порядке кадастровые работы по определению границ всех земельных участков, зданий и сооружений на определенной территории.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В 2025 году в отношении 128 кадастровых кварталов Петрозаводского городского округа, Прионежского, Пряжинского и Кондопожского муниципальных районов Республики Карелия проводятся комплексные кадастровые работы (ККР). Информация о территориях, где проводятс</w:t>
      </w:r>
      <w:r>
        <w:rPr>
          <w:rFonts w:ascii="Segoe UI" w:hAnsi="Segoe UI" w:cs="Segoe UI"/>
        </w:rPr>
        <w:t xml:space="preserve">я ККР доступна на Публичной кадастровой карте (nspd.gov.ru), на официальном сайте Росреестра (https://rosreestr.gov.ru/open-service/statistika-i-analitika/10_kompleksnye-kadastrovye-raboty/), а также на сайтах соответствующих органов местного самоуправления</w:t>
      </w:r>
      <w:r>
        <w:rPr>
          <w:rFonts w:ascii="Segoe UI" w:hAnsi="Segoe UI" w:cs="Segoe UI"/>
        </w:rPr>
        <w:t xml:space="preserve">. 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Исполнителями данных работ в Республике Карелия являются Филиал ППК «Роскадастр» по Республике Карелия и Филиал ППК «Роскадастр» «Аэрогеодезия».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</w:pPr>
      <w:r>
        <w:rPr>
          <w:rFonts w:ascii="Segoe UI" w:hAnsi="Segoe UI" w:cs="Segoe UI"/>
        </w:rPr>
        <w:t xml:space="preserve">Поскольку в настоящее время в рамках ККР ведутся мероприятия по согласованию границ земельных участков, владельцам таких участков рекомендуется ознакомиться с промежуточными результатами (проектами карт-планов территорий) и в случае возникновения вопросов о</w:t>
      </w:r>
      <w:r>
        <w:rPr>
          <w:rFonts w:ascii="Segoe UI" w:hAnsi="Segoe UI" w:cs="Segoe UI"/>
        </w:rPr>
        <w:t xml:space="preserve">братиться в согласительную комиссию при соответствующем органе местного самоуправления района или округа, до момента внесения сведений в Единый государственный реестр недвижимости. Необходимая для ознакомления информация публикуется на сайте Росреестра и му</w:t>
      </w:r>
      <w:r>
        <w:rPr>
          <w:rFonts w:ascii="Segoe UI" w:hAnsi="Segoe UI" w:cs="Segoe UI"/>
        </w:rPr>
        <w:t xml:space="preserve">ниципалитетов.</w:t>
      </w:r>
      <w:r>
        <w:rPr>
          <w:rFonts w:ascii="Segoe UI" w:hAnsi="Segoe UI" w:cs="Segoe UI"/>
        </w:rPr>
      </w:r>
    </w:p>
    <w:p>
      <w:pPr>
        <w:widowControl w:val="false"/>
        <w:suppressLineNumbers w:val="false"/>
        <w:spacing w:line="360" w:lineRule="auto"/>
        <w:ind w:firstLine="709"/>
        <w:jc w:val="both"/>
        <w:outlineLvl w:val="0"/>
        <w:rPr>
          <w:rFonts w:ascii="Segoe UI" w:hAnsi="Segoe UI" w:cs="Segoe UI"/>
        </w:rPr>
      </w:pPr>
      <w:r>
        <w:rPr>
          <w:rFonts w:ascii="Segoe UI" w:hAnsi="Segoe UI" w:cs="Segoe UI"/>
        </w:rPr>
        <w:t xml:space="preserve">Внимание! При отсутствии поданных в установленные сроки возражений местоположение границ земельных участков будет считаться согласованным.</w:t>
      </w:r>
      <w:r>
        <w:rPr>
          <w:rFonts w:ascii="Segoe UI" w:hAnsi="Segoe UI" w:cs="Segoe UI"/>
        </w:rPr>
      </w:r>
      <w:r>
        <w:rPr>
          <w:rFonts w:ascii="Segoe UI" w:hAnsi="Segoe UI" w:cs="Segoe UI"/>
        </w:rPr>
      </w:r>
    </w:p>
    <w:p>
      <w:pPr>
        <w:widowControl w:val="false"/>
        <w:jc w:val="both"/>
        <w:outlineLvl w:val="0"/>
      </w:pPr>
      <w:r>
        <w:rPr>
          <w:rFonts w:ascii="Segoe UI" w:hAnsi="Segoe UI" w:cs="Segoe UI"/>
          <w:szCs w:val="24"/>
        </w:rPr>
      </w:r>
      <w:r>
        <w:rPr>
          <w:rFonts w:ascii="Segoe UI" w:hAnsi="Segoe UI" w:cs="Segoe UI"/>
          <w:szCs w:val="24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Материал подготовлен пресс-службой 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widowControl w:val="false"/>
        <w:ind w:firstLine="567"/>
        <w:jc w:val="right"/>
        <w:outlineLvl w:val="0"/>
        <w:rPr>
          <w:rFonts w:ascii="Segoe UI" w:hAnsi="Segoe UI"/>
          <w:sz w:val="22"/>
          <w:szCs w:val="22"/>
        </w:rPr>
      </w:pPr>
      <w:r>
        <w:rPr>
          <w:rFonts w:ascii="Segoe UI" w:hAnsi="Segoe UI"/>
          <w:sz w:val="22"/>
          <w:szCs w:val="22"/>
        </w:rPr>
        <w:t xml:space="preserve">Управления Росреестра по Республике Карелия</w:t>
      </w:r>
      <w:r>
        <w:rPr>
          <w:rFonts w:ascii="Segoe UI" w:hAnsi="Segoe UI"/>
          <w:sz w:val="22"/>
          <w:szCs w:val="22"/>
        </w:rPr>
      </w:r>
      <w:r>
        <w:rPr>
          <w:rFonts w:ascii="Segoe UI" w:hAnsi="Segoe UI"/>
          <w:sz w:val="22"/>
          <w:szCs w:val="22"/>
        </w:rPr>
      </w:r>
    </w:p>
    <w:p>
      <w:pPr>
        <w:ind w:firstLine="567"/>
        <w:jc w:val="right"/>
        <w:outlineLvl w:val="0"/>
      </w:pPr>
      <w:hyperlink r:id="rId10" w:tooltip="https://vk.com/feed?section=search&amp;q=%23%D0%A0%D0%BE%D1%81%D1%80%D0%B5%D0%B5%D1%81%D1%82%D1%80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</w:t>
        </w:r>
      </w:hyperlink>
      <w:r>
        <w:rPr>
          <w:rFonts w:ascii="Segoe UI" w:hAnsi="Segoe UI"/>
          <w:sz w:val="22"/>
          <w:szCs w:val="22"/>
        </w:rPr>
        <w:t xml:space="preserve"> </w:t>
      </w:r>
      <w:hyperlink r:id="rId11" w:tooltip="https://vk.com/feed?section=search&amp;q=%23%D0%A0%D0%BE%D1%81%D1%80%D0%B5%D0%B5%D1%81%D1%82%D1%80%D0%BA%D0%B0%D1%80%D0%B5%D0%BB%D0%B8%D0%B8" w:history="1"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#</w:t>
        </w:r>
        <w:r>
          <w:rPr>
            <w:rStyle w:val="887"/>
            <w:rFonts w:ascii="Segoe UI" w:hAnsi="Segoe UI"/>
            <w:color w:val="2a5885"/>
            <w:sz w:val="22"/>
            <w:szCs w:val="22"/>
          </w:rPr>
          <w:t xml:space="preserve">РосреестрКарелии</w:t>
        </w:r>
      </w:hyperlink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jc w:val="both"/>
        <w:rPr>
          <w:rFonts w:ascii="Segoe UI" w:hAnsi="Segoe UI" w:cs="Segoe UI"/>
          <w:b/>
          <w:bCs/>
          <w:sz w:val="18"/>
          <w:szCs w:val="18"/>
        </w:rPr>
      </w:pPr>
      <w:r>
        <w:rPr>
          <w:rFonts w:ascii="Segoe UI" w:hAnsi="Segoe UI" w:cs="Segoe UI"/>
          <w:b/>
          <w:bCs/>
          <w:sz w:val="18"/>
          <w:szCs w:val="18"/>
        </w:rPr>
        <w:t xml:space="preserve">Контакты для СМИ</w:t>
      </w:r>
      <w:r>
        <w:rPr>
          <w:rFonts w:ascii="Segoe UI" w:hAnsi="Segoe UI" w:cs="Segoe UI"/>
          <w:b/>
          <w:bCs/>
          <w:sz w:val="18"/>
          <w:szCs w:val="18"/>
        </w:rPr>
      </w:r>
      <w:r>
        <w:rPr>
          <w:rFonts w:ascii="Segoe UI" w:hAnsi="Segoe UI" w:cs="Segoe UI"/>
          <w:b/>
          <w:bCs/>
          <w:sz w:val="18"/>
          <w:szCs w:val="18"/>
        </w:rPr>
      </w:r>
    </w:p>
    <w:p>
      <w:pPr>
        <w:widowControl w:val="false"/>
        <w:shd w:val="clear" w:color="auto" w:fill="ffffff"/>
        <w:outlineLvl w:val="0"/>
        <w:rPr>
          <w:rFonts w:ascii="Segoe UI" w:hAnsi="Segoe UI" w:eastAsia="Calibri" w:cs="Segoe UI"/>
          <w:sz w:val="18"/>
          <w:szCs w:val="18"/>
        </w:rPr>
      </w:pPr>
      <w:r>
        <w:rPr>
          <w:rFonts w:ascii="Segoe UI" w:hAnsi="Segoe UI" w:eastAsia="Calibri" w:cs="Segoe UI"/>
          <w:sz w:val="18"/>
          <w:szCs w:val="18"/>
        </w:rPr>
        <w:t xml:space="preserve">П</w:t>
      </w:r>
      <w:r>
        <w:rPr>
          <w:rFonts w:ascii="Segoe UI" w:hAnsi="Segoe UI" w:eastAsia="Calibri" w:cs="Segoe UI"/>
          <w:sz w:val="18"/>
          <w:szCs w:val="18"/>
        </w:rPr>
        <w:t xml:space="preserve">ресс-служб</w:t>
      </w:r>
      <w:r>
        <w:rPr>
          <w:rFonts w:ascii="Segoe UI" w:hAnsi="Segoe UI" w:eastAsia="Calibri" w:cs="Segoe UI"/>
          <w:sz w:val="18"/>
          <w:szCs w:val="18"/>
        </w:rPr>
        <w:t xml:space="preserve">а </w:t>
      </w:r>
      <w:r>
        <w:rPr>
          <w:rFonts w:ascii="Segoe UI" w:hAnsi="Segoe UI" w:eastAsia="Calibri" w:cs="Segoe UI"/>
          <w:sz w:val="18"/>
          <w:szCs w:val="18"/>
        </w:rPr>
        <w:t xml:space="preserve">Управления Росреестра по Республике Карелия</w:t>
      </w:r>
      <w:r>
        <w:rPr>
          <w:rFonts w:ascii="Segoe UI" w:hAnsi="Segoe UI" w:eastAsia="Calibri" w:cs="Segoe UI"/>
          <w:sz w:val="18"/>
          <w:szCs w:val="18"/>
        </w:rPr>
      </w:r>
      <w:r>
        <w:rPr>
          <w:rFonts w:ascii="Segoe UI" w:hAnsi="Segoe UI" w:eastAsia="Calibri" w:cs="Segoe UI"/>
          <w:sz w:val="18"/>
          <w:szCs w:val="18"/>
        </w:rPr>
      </w:r>
    </w:p>
    <w:p>
      <w:r>
        <w:rPr>
          <w:rFonts w:ascii="Segoe UI" w:hAnsi="Segoe UI" w:cs="Segoe UI"/>
          <w:sz w:val="18"/>
          <w:szCs w:val="18"/>
        </w:rPr>
        <w:t xml:space="preserve">8 (8142) 76 29</w:t>
      </w:r>
      <w:r>
        <w:rPr>
          <w:rFonts w:ascii="Segoe UI" w:hAnsi="Segoe UI" w:cs="Segoe UI"/>
          <w:sz w:val="18"/>
          <w:szCs w:val="18"/>
        </w:rPr>
        <w:t xml:space="preserve"> </w:t>
      </w:r>
      <w:r>
        <w:rPr>
          <w:rFonts w:ascii="Segoe UI" w:hAnsi="Segoe UI" w:cs="Segoe UI"/>
          <w:sz w:val="18"/>
          <w:szCs w:val="18"/>
        </w:rPr>
        <w:t xml:space="preserve">48</w:t>
      </w:r>
    </w:p>
    <w:p>
      <w:hyperlink r:id="rId12" w:tooltip="mailto:A.Vorobeva@r10.rosreestr.ru" w:history="1">
        <w:r>
          <w:rPr>
            <w:rStyle w:val="887"/>
            <w:rFonts w:ascii="Segoe UI" w:hAnsi="Segoe UI" w:eastAsia="Calibri" w:cs="Segoe UI"/>
            <w:sz w:val="18"/>
            <w:szCs w:val="18"/>
          </w:rPr>
          <w:t xml:space="preserve">A.Vorobeva@r10.rosreestr.ru</w:t>
        </w:r>
      </w:hyperlink>
    </w:p>
    <w:p>
      <w:pPr>
        <w:rPr>
          <w:rFonts w:ascii="Segoe UI" w:hAnsi="Segoe UI" w:cs="Segoe UI"/>
          <w:b/>
          <w:szCs w:val="24"/>
        </w:rPr>
      </w:pPr>
      <w:r>
        <w:rPr>
          <w:rFonts w:ascii="Segoe UI" w:hAnsi="Segoe UI" w:cs="Segoe UI"/>
          <w:sz w:val="18"/>
          <w:szCs w:val="18"/>
        </w:rPr>
        <w:t xml:space="preserve">185910, г. Петрозаводск, ул. Красная, д. 31</w:t>
      </w:r>
      <w:r>
        <w:rPr>
          <w:rFonts w:ascii="Segoe UI" w:hAnsi="Segoe UI" w:cs="Segoe UI"/>
          <w:b/>
          <w:szCs w:val="24"/>
        </w:rPr>
      </w:r>
      <w:r>
        <w:rPr>
          <w:rFonts w:ascii="Segoe UI" w:hAnsi="Segoe UI" w:cs="Segoe UI"/>
          <w:b/>
          <w:szCs w:val="24"/>
        </w:rPr>
      </w:r>
    </w:p>
    <w:sectPr>
      <w:headerReference w:type="default" r:id="rId9"/>
      <w:footnotePr/>
      <w:endnotePr/>
      <w:type w:val="nextPage"/>
      <w:pgSz w:h="16838" w:orient="portrait" w:w="11906"/>
      <w:pgMar w:top="720" w:right="850" w:bottom="720" w:left="1418" w:header="567" w:footer="709" w:gutter="0"/>
      <w:cols w:num="1" w:sep="0" w:space="720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Segoe UI">
    <w:panose1 w:val="020B0502040504020204"/>
  </w:font>
  <w:font w:name="Tahoma">
    <w:panose1 w:val="020B0604030504040204"/>
  </w:font>
  <w:font w:name="Consolas">
    <w:panose1 w:val="020B0603020203020204"/>
  </w:font>
  <w:font w:name="XO Thames">
    <w:panose1 w:val="02000A03000000020004"/>
  </w:font>
  <w:font w:name="Arial">
    <w:panose1 w:val="020B0604020202020204"/>
  </w:font>
  <w:font w:name="Times New Roman">
    <w:panose1 w:val="02020603050405020304"/>
  </w:font>
  <w:font w:name="Calibri">
    <w:panose1 w:val="020F0502020204030204"/>
  </w:font>
  <w:font w:name="Cambria">
    <w:panose1 w:val="02040503050406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rPr>
        <w:rFonts w:ascii="Segoe UI" w:hAnsi="Segoe UI"/>
        <w:b/>
        <w:sz w:val="32"/>
      </w:rPr>
    </w:pPr>
    <w:r>
      <w:rPr>
        <w:rFonts w:ascii="Segoe UI" w:hAnsi="Segoe UI"/>
        <w:b/>
        <w:sz w:val="36"/>
      </w:rPr>
      <mc:AlternateContent>
        <mc:Choice Requires="wpg">
          <w:drawing>
            <wp:inline xmlns:wp="http://schemas.openxmlformats.org/drawingml/2006/wordprocessingDrawing" distT="0" distB="0" distL="0" distR="0">
              <wp:extent cx="2441964" cy="857136"/>
              <wp:effectExtent l="0" t="0" r="0" b="0"/>
              <wp:docPr id="1" name="Рисунок 1" descr="C:\Users\Silin\Downloads\Основное лого 2 Карелия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 descr="C:\Users\Silin\Downloads\Основное лого 2 Карелия.png"/>
                      <pic:cNvPicPr>
                        <a:picLocks noChangeAspect="1"/>
                      </pic:cNvPicPr>
                      <pic:nvPr/>
                    </pic:nvPicPr>
                    <pic:blipFill>
                      <a:blip r:embed="rId1"/>
                      <a:stretch/>
                    </pic:blipFill>
                    <pic:spPr bwMode="auto">
                      <a:xfrm>
                        <a:off x="0" y="0"/>
                        <a:ext cx="2460363" cy="86359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mc:Choice>
        <mc:Fallback>
          <w:pi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0" o:spid="_x0000_s0" type="#_x0000_t75" style="width:192.28pt;height:67.49pt;mso-wrap-distance-left:0.00pt;mso-wrap-distance-top:0.00pt;mso-wrap-distance-right:0.00pt;mso-wrap-distance-bottom:0.00pt;z-index:1;" stroked="f">
              <v:imagedata r:id="rId1" o:title=""/>
              <o:lock v:ext="edit" rotation="t"/>
            </v:shape>
          </w:pict>
        </mc:Fallback>
      </mc:AlternateContent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6"/>
      </w:rPr>
      <w:tab/>
    </w:r>
    <w:r>
      <w:rPr>
        <w:rFonts w:ascii="Segoe UI" w:hAnsi="Segoe UI"/>
        <w:b/>
        <w:sz w:val="32"/>
      </w:rPr>
      <w:t xml:space="preserve">          ПРЕСС-РЕЛИЗ</w:t>
    </w:r>
    <w:r>
      <w:rPr>
        <w:rFonts w:ascii="Segoe UI" w:hAnsi="Segoe UI"/>
        <w:b/>
        <w:sz w:val="32"/>
      </w:rPr>
    </w:r>
    <w:r>
      <w:rPr>
        <w:rFonts w:ascii="Segoe UI" w:hAnsi="Segoe UI"/>
        <w:b/>
        <w:sz w:val="32"/>
      </w:rPr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rFonts w:hint="default"/>
        <w:b/>
      </w:rPr>
      <w:start w:val="1"/>
      <w:suff w:val="tab"/>
    </w:lvl>
    <w:lvl w:ilvl="1">
      <w:isLgl w:val="false"/>
      <w:lvlJc w:val="left"/>
      <w:lvlText w:val="%2."/>
      <w:numFmt w:val="lowerLetter"/>
      <w:pPr>
        <w:ind w:hanging="360" w:left="1440"/>
      </w:pPr>
      <w:start w:val="1"/>
      <w:suff w:val="tab"/>
    </w:lvl>
    <w:lvl w:ilvl="2">
      <w:isLgl w:val="false"/>
      <w:lvlJc w:val="right"/>
      <w:lvlText w:val="%3."/>
      <w:numFmt w:val="lowerRoman"/>
      <w:pPr>
        <w:ind w:hanging="180" w:left="2160"/>
      </w:pPr>
      <w:start w:val="1"/>
      <w:suff w:val="tab"/>
    </w:lvl>
    <w:lvl w:ilvl="3">
      <w:isLgl w:val="false"/>
      <w:lvlJc w:val="left"/>
      <w:lvlText w:val="%4."/>
      <w:numFmt w:val="decimal"/>
      <w:pPr>
        <w:ind w:hanging="360" w:left="2880"/>
      </w:pPr>
      <w:start w:val="1"/>
      <w:suff w:val="tab"/>
    </w:lvl>
    <w:lvl w:ilvl="4">
      <w:isLgl w:val="false"/>
      <w:lvlJc w:val="left"/>
      <w:lvlText w:val="%5."/>
      <w:numFmt w:val="lowerLetter"/>
      <w:pPr>
        <w:ind w:hanging="360" w:left="3600"/>
      </w:pPr>
      <w:start w:val="1"/>
      <w:suff w:val="tab"/>
    </w:lvl>
    <w:lvl w:ilvl="5">
      <w:isLgl w:val="false"/>
      <w:lvlJc w:val="right"/>
      <w:lvlText w:val="%6."/>
      <w:numFmt w:val="lowerRoman"/>
      <w:pPr>
        <w:ind w:hanging="180" w:left="4320"/>
      </w:pPr>
      <w:start w:val="1"/>
      <w:suff w:val="tab"/>
    </w:lvl>
    <w:lvl w:ilvl="6">
      <w:isLgl w:val="false"/>
      <w:lvlJc w:val="left"/>
      <w:lvlText w:val="%7."/>
      <w:numFmt w:val="decimal"/>
      <w:pPr>
        <w:ind w:hanging="360" w:left="5040"/>
      </w:pPr>
      <w:start w:val="1"/>
      <w:suff w:val="tab"/>
    </w:lvl>
    <w:lvl w:ilvl="7">
      <w:isLgl w:val="false"/>
      <w:lvlJc w:val="left"/>
      <w:lvlText w:val="%8."/>
      <w:numFmt w:val="lowerLetter"/>
      <w:pPr>
        <w:ind w:hanging="360" w:left="5760"/>
      </w:pPr>
      <w:start w:val="1"/>
      <w:suff w:val="tab"/>
    </w:lvl>
    <w:lvl w:ilvl="8">
      <w:isLgl w:val="false"/>
      <w:lvlJc w:val="right"/>
      <w:lvlText w:val="%9."/>
      <w:numFmt w:val="lowerRoman"/>
      <w:pPr>
        <w:ind w:hanging="180" w:left="6480"/>
      </w:pPr>
      <w:start w:val="1"/>
      <w:suff w:val="tab"/>
    </w:lvl>
  </w:abstractNum>
  <w:abstractNum w:abstractNumId="1">
    <w:multiLevelType w:val="hybridMultilevel"/>
    <w:lvl w:ilvl="0">
      <w:isLgl w:val="false"/>
      <w:lvlJc w:val="left"/>
      <w:lvlText w:val=""/>
      <w:numFmt w:val="bullet"/>
      <w:pPr>
        <w:ind w:hanging="360" w:left="1425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45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865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585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305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5025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745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65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185"/>
      </w:pPr>
      <w:rPr>
        <w:rFonts w:hint="default" w:ascii="Wingdings" w:hAnsi="Wingdings"/>
      </w:rPr>
      <w:start w:val="1"/>
      <w:suff w:val="tab"/>
    </w:lvl>
  </w:abstractNum>
  <w:abstractNum w:abstractNumId="2">
    <w:multiLevelType w:val="hybridMultilevel"/>
    <w:lvl w:ilvl="0">
      <w:isLgl w:val="false"/>
      <w:lvlJc w:val="left"/>
      <w:lvlText w:val=""/>
      <w:numFmt w:val="bullet"/>
      <w:pPr>
        <w:ind w:hanging="360" w:left="1287"/>
      </w:pPr>
      <w:rPr>
        <w:rFonts w:hint="default" w:ascii="Symbol" w:hAnsi="Symbo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3">
    <w:multiLevelType w:val="hybridMultilevel"/>
    <w:lvl w:ilvl="0">
      <w:isLgl w:val="false"/>
      <w:lvlJc w:val="left"/>
      <w:lvlText w:val=""/>
      <w:numFmt w:val="bullet"/>
      <w:pPr>
        <w:ind w:hanging="360" w:left="1287"/>
      </w:pPr>
      <w:rPr>
        <w:rFonts w:hint="default" w:ascii="Wingdings" w:hAnsi="Wingdings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007"/>
      </w:pPr>
      <w:rPr>
        <w:rFonts w:hint="default" w:ascii="Courier New" w:hAnsi="Courier New" w:cs="Courier New"/>
      </w:rPr>
      <w:start w:val="1"/>
      <w:suff w:val="tab"/>
    </w:lvl>
    <w:lvl w:ilvl="2">
      <w:isLgl w:val="false"/>
      <w:lvlJc w:val="left"/>
      <w:lvlText w:val=""/>
      <w:numFmt w:val="bullet"/>
      <w:pPr>
        <w:ind w:hanging="360" w:left="2727"/>
      </w:pPr>
      <w:rPr>
        <w:rFonts w:hint="default" w:ascii="Wingdings" w:hAnsi="Wingdings"/>
      </w:rPr>
      <w:start w:val="1"/>
      <w:suff w:val="tab"/>
    </w:lvl>
    <w:lvl w:ilvl="3">
      <w:isLgl w:val="false"/>
      <w:lvlJc w:val="left"/>
      <w:lvlText w:val=""/>
      <w:numFmt w:val="bullet"/>
      <w:pPr>
        <w:ind w:hanging="360" w:left="3447"/>
      </w:pPr>
      <w:rPr>
        <w:rFonts w:hint="default" w:ascii="Symbol" w:hAnsi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167"/>
      </w:pPr>
      <w:rPr>
        <w:rFonts w:hint="default" w:ascii="Courier New" w:hAnsi="Courier New" w:cs="Courier New"/>
      </w:rPr>
      <w:start w:val="1"/>
      <w:suff w:val="tab"/>
    </w:lvl>
    <w:lvl w:ilvl="5">
      <w:isLgl w:val="false"/>
      <w:lvlJc w:val="left"/>
      <w:lvlText w:val=""/>
      <w:numFmt w:val="bullet"/>
      <w:pPr>
        <w:ind w:hanging="360" w:left="4887"/>
      </w:pPr>
      <w:rPr>
        <w:rFonts w:hint="default" w:ascii="Wingdings" w:hAnsi="Wingdings"/>
      </w:rPr>
      <w:start w:val="1"/>
      <w:suff w:val="tab"/>
    </w:lvl>
    <w:lvl w:ilvl="6">
      <w:isLgl w:val="false"/>
      <w:lvlJc w:val="left"/>
      <w:lvlText w:val=""/>
      <w:numFmt w:val="bullet"/>
      <w:pPr>
        <w:ind w:hanging="360" w:left="5607"/>
      </w:pPr>
      <w:rPr>
        <w:rFonts w:hint="default" w:ascii="Symbol" w:hAnsi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327"/>
      </w:pPr>
      <w:rPr>
        <w:rFonts w:hint="default" w:ascii="Courier New" w:hAnsi="Courier New" w:cs="Courier New"/>
      </w:rPr>
      <w:start w:val="1"/>
      <w:suff w:val="tab"/>
    </w:lvl>
    <w:lvl w:ilvl="8">
      <w:isLgl w:val="false"/>
      <w:lvlJc w:val="left"/>
      <w:lvlText w:val=""/>
      <w:numFmt w:val="bullet"/>
      <w:pPr>
        <w:ind w:hanging="360" w:left="7047"/>
      </w:pPr>
      <w:rPr>
        <w:rFonts w:hint="default" w:ascii="Wingdings" w:hAnsi="Wingdings"/>
      </w:rPr>
      <w:start w:val="1"/>
      <w:suff w:val="tab"/>
    </w:lvl>
  </w:abstractNum>
  <w:abstractNum w:abstractNumId="4">
    <w:multiLevelType w:val="hybridMultilevel"/>
    <w:lvl w:ilvl="0">
      <w:isLgl w:val="false"/>
      <w:lvlJc w:val="left"/>
      <w:lvlText w:val="%1."/>
      <w:numFmt w:val="decimal"/>
      <w:pPr>
        <w:ind w:hanging="360" w:left="720"/>
      </w:pPr>
      <w:rPr>
        <w:i w:val="0"/>
      </w:rPr>
      <w:start w:val="1"/>
      <w:suff w:val="tab"/>
    </w:lvl>
    <w:lvl w:ilvl="1">
      <w:isLgl w:val="false"/>
      <w:lvlJc w:val="left"/>
      <w:lvlText w:val="%2."/>
      <w:numFmt w:val="decimal"/>
      <w:pPr>
        <w:tabs>
          <w:tab w:val="num" w:leader="none" w:pos="1440"/>
        </w:tabs>
        <w:ind w:hanging="360" w:left="1440"/>
      </w:pPr>
      <w:start w:val="1"/>
      <w:suff w:val="tab"/>
    </w:lvl>
    <w:lvl w:ilvl="2">
      <w:isLgl w:val="false"/>
      <w:lvlJc w:val="left"/>
      <w:lvlText w:val="%3."/>
      <w:numFmt w:val="decimal"/>
      <w:pPr>
        <w:tabs>
          <w:tab w:val="num" w:leader="none" w:pos="2160"/>
        </w:tabs>
        <w:ind w:hanging="360" w:left="2160"/>
      </w:pPr>
      <w:start w:val="1"/>
      <w:suff w:val="tab"/>
    </w:lvl>
    <w:lvl w:ilvl="3">
      <w:isLgl w:val="false"/>
      <w:lvlJc w:val="left"/>
      <w:lvlText w:val="%4."/>
      <w:numFmt w:val="decimal"/>
      <w:pPr>
        <w:tabs>
          <w:tab w:val="num" w:leader="none" w:pos="2880"/>
        </w:tabs>
        <w:ind w:hanging="360" w:left="2880"/>
      </w:pPr>
      <w:start w:val="1"/>
      <w:suff w:val="tab"/>
    </w:lvl>
    <w:lvl w:ilvl="4">
      <w:isLgl w:val="false"/>
      <w:lvlJc w:val="left"/>
      <w:lvlText w:val="%5."/>
      <w:numFmt w:val="decimal"/>
      <w:pPr>
        <w:tabs>
          <w:tab w:val="num" w:leader="none" w:pos="3600"/>
        </w:tabs>
        <w:ind w:hanging="360" w:left="3600"/>
      </w:pPr>
      <w:start w:val="1"/>
      <w:suff w:val="tab"/>
    </w:lvl>
    <w:lvl w:ilvl="5">
      <w:isLgl w:val="false"/>
      <w:lvlJc w:val="left"/>
      <w:lvlText w:val="%6."/>
      <w:numFmt w:val="decimal"/>
      <w:pPr>
        <w:tabs>
          <w:tab w:val="num" w:leader="none" w:pos="4320"/>
        </w:tabs>
        <w:ind w:hanging="360" w:left="4320"/>
      </w:pPr>
      <w:start w:val="1"/>
      <w:suff w:val="tab"/>
    </w:lvl>
    <w:lvl w:ilvl="6">
      <w:isLgl w:val="false"/>
      <w:lvlJc w:val="left"/>
      <w:lvlText w:val="%7."/>
      <w:numFmt w:val="decimal"/>
      <w:pPr>
        <w:tabs>
          <w:tab w:val="num" w:leader="none" w:pos="5040"/>
        </w:tabs>
        <w:ind w:hanging="360" w:left="5040"/>
      </w:pPr>
      <w:start w:val="1"/>
      <w:suff w:val="tab"/>
    </w:lvl>
    <w:lvl w:ilvl="7">
      <w:isLgl w:val="false"/>
      <w:lvlJc w:val="left"/>
      <w:lvlText w:val="%8."/>
      <w:numFmt w:val="decimal"/>
      <w:pPr>
        <w:tabs>
          <w:tab w:val="num" w:leader="none" w:pos="5760"/>
        </w:tabs>
        <w:ind w:hanging="360" w:left="5760"/>
      </w:pPr>
      <w:start w:val="1"/>
      <w:suff w:val="tab"/>
    </w:lvl>
    <w:lvl w:ilvl="8">
      <w:isLgl w:val="false"/>
      <w:lvlJc w:val="left"/>
      <w:lvlText w:val="%9."/>
      <w:numFmt w:val="decimal"/>
      <w:pPr>
        <w:tabs>
          <w:tab w:val="num" w:leader="none" w:pos="6480"/>
        </w:tabs>
        <w:ind w:hanging="360" w:left="6480"/>
      </w:pPr>
      <w:start w:val="1"/>
      <w:suff w:val="tab"/>
    </w:lvl>
  </w:abstractNum>
  <w:abstractNum w:abstractNumId="5">
    <w:multiLevelType w:val="hybridMultilevel"/>
    <w:lvl w:ilvl="0">
      <w:isLgl w:val="false"/>
      <w:lvlJc w:val="left"/>
      <w:lvlText w:val="–"/>
      <w:numFmt w:val="bullet"/>
      <w:pPr>
        <w:ind w:hanging="360" w:left="1418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8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8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8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8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8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8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8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8"/>
      </w:pPr>
      <w:rPr>
        <w:rFonts w:hint="default" w:ascii="Wingdings" w:hAnsi="Wingdings" w:eastAsia="Wingdings" w:cs="Wingdings"/>
      </w:rPr>
      <w:start w:val="1"/>
      <w:suff w:val="tab"/>
    </w:lvl>
  </w:abstractNum>
  <w:abstractNum w:abstractNumId="6">
    <w:multiLevelType w:val="hybridMultilevel"/>
    <w:lvl w:ilvl="0">
      <w:isLgl w:val="false"/>
      <w:lvlJc w:val="left"/>
      <w:lvlText w:val="–"/>
      <w:numFmt w:val="bullet"/>
      <w:pPr>
        <w:ind w:hanging="360" w:left="1417"/>
      </w:pPr>
      <w:rPr>
        <w:rFonts w:hint="default" w:ascii="Arial" w:hAnsi="Arial" w:eastAsia="Arial" w:cs="Arial"/>
      </w:rPr>
      <w:start w:val="1"/>
      <w:suff w:val="tab"/>
    </w:lvl>
    <w:lvl w:ilvl="1">
      <w:isLgl w:val="false"/>
      <w:lvlJc w:val="left"/>
      <w:lvlText w:val="o"/>
      <w:numFmt w:val="bullet"/>
      <w:pPr>
        <w:ind w:hanging="360" w:left="2137"/>
      </w:pPr>
      <w:rPr>
        <w:rFonts w:hint="default" w:ascii="Courier New" w:hAnsi="Courier New" w:eastAsia="Courier New" w:cs="Courier New"/>
      </w:rPr>
      <w:start w:val="1"/>
      <w:suff w:val="tab"/>
    </w:lvl>
    <w:lvl w:ilvl="2">
      <w:isLgl w:val="false"/>
      <w:lvlJc w:val="left"/>
      <w:lvlText w:val="§"/>
      <w:numFmt w:val="bullet"/>
      <w:pPr>
        <w:ind w:hanging="360" w:left="2857"/>
      </w:pPr>
      <w:rPr>
        <w:rFonts w:hint="default" w:ascii="Wingdings" w:hAnsi="Wingdings" w:eastAsia="Wingdings" w:cs="Wingdings"/>
      </w:rPr>
      <w:start w:val="1"/>
      <w:suff w:val="tab"/>
    </w:lvl>
    <w:lvl w:ilvl="3">
      <w:isLgl w:val="false"/>
      <w:lvlJc w:val="left"/>
      <w:lvlText w:val="·"/>
      <w:numFmt w:val="bullet"/>
      <w:pPr>
        <w:ind w:hanging="360" w:left="3577"/>
      </w:pPr>
      <w:rPr>
        <w:rFonts w:hint="default" w:ascii="Symbol" w:hAnsi="Symbol" w:eastAsia="Symbol" w:cs="Symbol"/>
      </w:rPr>
      <w:start w:val="1"/>
      <w:suff w:val="tab"/>
    </w:lvl>
    <w:lvl w:ilvl="4">
      <w:isLgl w:val="false"/>
      <w:lvlJc w:val="left"/>
      <w:lvlText w:val="o"/>
      <w:numFmt w:val="bullet"/>
      <w:pPr>
        <w:ind w:hanging="360" w:left="4297"/>
      </w:pPr>
      <w:rPr>
        <w:rFonts w:hint="default" w:ascii="Courier New" w:hAnsi="Courier New" w:eastAsia="Courier New" w:cs="Courier New"/>
      </w:rPr>
      <w:start w:val="1"/>
      <w:suff w:val="tab"/>
    </w:lvl>
    <w:lvl w:ilvl="5">
      <w:isLgl w:val="false"/>
      <w:lvlJc w:val="left"/>
      <w:lvlText w:val="§"/>
      <w:numFmt w:val="bullet"/>
      <w:pPr>
        <w:ind w:hanging="360" w:left="5017"/>
      </w:pPr>
      <w:rPr>
        <w:rFonts w:hint="default" w:ascii="Wingdings" w:hAnsi="Wingdings" w:eastAsia="Wingdings" w:cs="Wingdings"/>
      </w:rPr>
      <w:start w:val="1"/>
      <w:suff w:val="tab"/>
    </w:lvl>
    <w:lvl w:ilvl="6">
      <w:isLgl w:val="false"/>
      <w:lvlJc w:val="left"/>
      <w:lvlText w:val="·"/>
      <w:numFmt w:val="bullet"/>
      <w:pPr>
        <w:ind w:hanging="360" w:left="5737"/>
      </w:pPr>
      <w:rPr>
        <w:rFonts w:hint="default" w:ascii="Symbol" w:hAnsi="Symbol" w:eastAsia="Symbol" w:cs="Symbol"/>
      </w:rPr>
      <w:start w:val="1"/>
      <w:suff w:val="tab"/>
    </w:lvl>
    <w:lvl w:ilvl="7">
      <w:isLgl w:val="false"/>
      <w:lvlJc w:val="left"/>
      <w:lvlText w:val="o"/>
      <w:numFmt w:val="bullet"/>
      <w:pPr>
        <w:ind w:hanging="360" w:left="6457"/>
      </w:pPr>
      <w:rPr>
        <w:rFonts w:hint="default" w:ascii="Courier New" w:hAnsi="Courier New" w:eastAsia="Courier New" w:cs="Courier New"/>
      </w:rPr>
      <w:start w:val="1"/>
      <w:suff w:val="tab"/>
    </w:lvl>
    <w:lvl w:ilvl="8">
      <w:isLgl w:val="false"/>
      <w:lvlJc w:val="left"/>
      <w:lvlText w:val="§"/>
      <w:numFmt w:val="bullet"/>
      <w:pPr>
        <w:ind w:hanging="360" w:left="7177"/>
      </w:pPr>
      <w:rPr>
        <w:rFonts w:hint="default" w:ascii="Wingdings" w:hAnsi="Wingdings" w:eastAsia="Wingdings" w:cs="Wingdings"/>
      </w:rPr>
      <w:start w:val="1"/>
      <w:suff w:val="tab"/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2"/>
  </w:num>
  <w:num w:numId="4">
    <w:abstractNumId w:val="3"/>
  </w:num>
  <w:num w:numId="5">
    <w:abstractNumId w:val="1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Calibri" w:hAnsi="Calibri" w:eastAsia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95">
    <w:name w:val="Heading 1 Char"/>
    <w:basedOn w:val="857"/>
    <w:link w:val="852"/>
    <w:uiPriority w:val="9"/>
    <w:rPr>
      <w:rFonts w:ascii="Arial" w:hAnsi="Arial" w:eastAsia="Arial" w:cs="Arial"/>
      <w:sz w:val="40"/>
      <w:szCs w:val="40"/>
    </w:rPr>
  </w:style>
  <w:style w:type="character" w:styleId="696">
    <w:name w:val="Heading 2 Char"/>
    <w:basedOn w:val="857"/>
    <w:link w:val="853"/>
    <w:uiPriority w:val="9"/>
    <w:rPr>
      <w:rFonts w:ascii="Arial" w:hAnsi="Arial" w:eastAsia="Arial" w:cs="Arial"/>
      <w:sz w:val="34"/>
    </w:rPr>
  </w:style>
  <w:style w:type="character" w:styleId="697">
    <w:name w:val="Heading 3 Char"/>
    <w:basedOn w:val="857"/>
    <w:link w:val="854"/>
    <w:uiPriority w:val="9"/>
    <w:rPr>
      <w:rFonts w:ascii="Arial" w:hAnsi="Arial" w:eastAsia="Arial" w:cs="Arial"/>
      <w:sz w:val="30"/>
      <w:szCs w:val="30"/>
    </w:rPr>
  </w:style>
  <w:style w:type="character" w:styleId="698">
    <w:name w:val="Heading 4 Char"/>
    <w:basedOn w:val="857"/>
    <w:link w:val="855"/>
    <w:uiPriority w:val="9"/>
    <w:rPr>
      <w:rFonts w:ascii="Arial" w:hAnsi="Arial" w:eastAsia="Arial" w:cs="Arial"/>
      <w:b/>
      <w:bCs/>
      <w:sz w:val="26"/>
      <w:szCs w:val="26"/>
    </w:rPr>
  </w:style>
  <w:style w:type="character" w:styleId="699">
    <w:name w:val="Heading 5 Char"/>
    <w:basedOn w:val="857"/>
    <w:link w:val="856"/>
    <w:uiPriority w:val="9"/>
    <w:rPr>
      <w:rFonts w:ascii="Arial" w:hAnsi="Arial" w:eastAsia="Arial" w:cs="Arial"/>
      <w:b/>
      <w:bCs/>
      <w:sz w:val="24"/>
      <w:szCs w:val="24"/>
    </w:rPr>
  </w:style>
  <w:style w:type="paragraph" w:styleId="700">
    <w:name w:val="Heading 6"/>
    <w:basedOn w:val="851"/>
    <w:next w:val="851"/>
    <w:link w:val="701"/>
    <w:uiPriority w:val="9"/>
    <w:unhideWhenUsed/>
    <w:qFormat/>
    <w:pPr>
      <w:keepNext w:val="true"/>
      <w:keepLines w:val="true"/>
      <w:spacing w:after="200" w:before="32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701">
    <w:name w:val="Heading 6 Char"/>
    <w:basedOn w:val="857"/>
    <w:link w:val="700"/>
    <w:uiPriority w:val="9"/>
    <w:rPr>
      <w:rFonts w:ascii="Arial" w:hAnsi="Arial" w:eastAsia="Arial" w:cs="Arial"/>
      <w:b/>
      <w:bCs/>
      <w:sz w:val="22"/>
      <w:szCs w:val="22"/>
    </w:rPr>
  </w:style>
  <w:style w:type="paragraph" w:styleId="702">
    <w:name w:val="Heading 7"/>
    <w:basedOn w:val="851"/>
    <w:next w:val="851"/>
    <w:link w:val="703"/>
    <w:uiPriority w:val="9"/>
    <w:unhideWhenUsed/>
    <w:qFormat/>
    <w:pPr>
      <w:keepNext w:val="true"/>
      <w:keepLines w:val="true"/>
      <w:spacing w:after="200" w:before="32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703">
    <w:name w:val="Heading 7 Char"/>
    <w:basedOn w:val="857"/>
    <w:link w:val="702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4">
    <w:name w:val="Heading 8"/>
    <w:basedOn w:val="851"/>
    <w:next w:val="851"/>
    <w:link w:val="705"/>
    <w:uiPriority w:val="9"/>
    <w:unhideWhenUsed/>
    <w:qFormat/>
    <w:pPr>
      <w:keepNext w:val="true"/>
      <w:keepLines w:val="true"/>
      <w:spacing w:after="200" w:before="32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5">
    <w:name w:val="Heading 8 Char"/>
    <w:basedOn w:val="857"/>
    <w:link w:val="704"/>
    <w:uiPriority w:val="9"/>
    <w:rPr>
      <w:rFonts w:ascii="Arial" w:hAnsi="Arial" w:eastAsia="Arial" w:cs="Arial"/>
      <w:i/>
      <w:iCs/>
      <w:sz w:val="22"/>
      <w:szCs w:val="22"/>
    </w:rPr>
  </w:style>
  <w:style w:type="paragraph" w:styleId="706">
    <w:name w:val="Heading 9"/>
    <w:basedOn w:val="851"/>
    <w:next w:val="851"/>
    <w:link w:val="707"/>
    <w:uiPriority w:val="9"/>
    <w:unhideWhenUsed/>
    <w:qFormat/>
    <w:pPr>
      <w:keepNext w:val="true"/>
      <w:keepLines w:val="true"/>
      <w:spacing w:after="200" w:before="32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7">
    <w:name w:val="Heading 9 Char"/>
    <w:basedOn w:val="857"/>
    <w:link w:val="706"/>
    <w:uiPriority w:val="9"/>
    <w:rPr>
      <w:rFonts w:ascii="Arial" w:hAnsi="Arial" w:eastAsia="Arial" w:cs="Arial"/>
      <w:i/>
      <w:iCs/>
      <w:sz w:val="21"/>
      <w:szCs w:val="21"/>
    </w:rPr>
  </w:style>
  <w:style w:type="character" w:styleId="708">
    <w:name w:val="Title Char"/>
    <w:basedOn w:val="857"/>
    <w:link w:val="913"/>
    <w:uiPriority w:val="10"/>
    <w:rPr>
      <w:sz w:val="48"/>
      <w:szCs w:val="48"/>
    </w:rPr>
  </w:style>
  <w:style w:type="character" w:styleId="709">
    <w:name w:val="Subtitle Char"/>
    <w:basedOn w:val="857"/>
    <w:link w:val="909"/>
    <w:uiPriority w:val="11"/>
    <w:rPr>
      <w:sz w:val="24"/>
      <w:szCs w:val="24"/>
    </w:rPr>
  </w:style>
  <w:style w:type="paragraph" w:styleId="710">
    <w:name w:val="Quote"/>
    <w:basedOn w:val="851"/>
    <w:next w:val="851"/>
    <w:link w:val="711"/>
    <w:uiPriority w:val="29"/>
    <w:qFormat/>
    <w:pPr>
      <w:ind w:right="720" w:lef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51"/>
    <w:next w:val="851"/>
    <w:link w:val="713"/>
    <w:uiPriority w:val="30"/>
    <w:qFormat/>
    <w:pPr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  <w:shd w:val="clear" w:color="auto" w:fill="f2f2f2"/>
      <w:ind w:right="720" w:left="720"/>
      <w:contextualSpacing w:val="false"/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character" w:styleId="714">
    <w:name w:val="Header Char"/>
    <w:basedOn w:val="857"/>
    <w:link w:val="894"/>
    <w:uiPriority w:val="99"/>
  </w:style>
  <w:style w:type="character" w:styleId="715">
    <w:name w:val="Footer Char"/>
    <w:basedOn w:val="857"/>
    <w:link w:val="919"/>
    <w:uiPriority w:val="99"/>
  </w:style>
  <w:style w:type="paragraph" w:styleId="716">
    <w:name w:val="Caption"/>
    <w:basedOn w:val="851"/>
    <w:next w:val="851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7">
    <w:name w:val="Caption Char"/>
    <w:basedOn w:val="716"/>
    <w:link w:val="919"/>
    <w:uiPriority w:val="99"/>
  </w:style>
  <w:style w:type="table" w:styleId="718">
    <w:name w:val="Table Grid"/>
    <w:basedOn w:val="858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19">
    <w:name w:val="Table Grid Light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0">
    <w:name w:val="Plain Table 1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1">
    <w:name w:val="Plain Table 2"/>
    <w:basedOn w:val="858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2">
    <w:name w:val="Plain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3">
    <w:name w:val="Plain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4">
    <w:name w:val="Plain Table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tcBorders>
          <w:right w:val="single" w:color="404040" w:sz="4" w:space="0"/>
        </w:tcBorders>
        <w:shd w:val="clear" w:color="ffffff"/>
      </w:tcPr>
    </w:tblStylePr>
    <w:tblStylePr w:type="firstRow">
      <w:rPr>
        <w:i/>
        <w:color w:val="404040"/>
      </w:rPr>
      <w:tcPr>
        <w:tcBorders>
          <w:left w:val="none" w:color="000000" w:sz="4" w:space="0"/>
          <w:bottom w:val="single" w:color="40404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left w:val="single" w:color="404040" w:sz="4" w:space="0"/>
        </w:tcBorders>
        <w:shd w:val="clear" w:color="ffffff"/>
      </w:tcPr>
    </w:tblStylePr>
    <w:tblStylePr w:type="lastRow">
      <w:rPr>
        <w:i/>
        <w:color w:val="404040"/>
      </w:rPr>
      <w:tcPr>
        <w:tcBorders>
          <w:top w:val="single" w:color="404040" w:sz="4" w:space="0"/>
          <w:left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25">
    <w:name w:val="Grid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Grid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7">
    <w:name w:val="Grid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3">
    <w:name w:val="Grid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4">
    <w:name w:val="Grid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5">
    <w:name w:val="Grid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6">
    <w:name w:val="Grid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7">
    <w:name w:val="Grid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8">
    <w:name w:val="Grid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  <w:shd w:val="clear" w:color="ffffff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39">
    <w:name w:val="Grid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0">
    <w:name w:val="Grid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1">
    <w:name w:val="Grid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2">
    <w:name w:val="Grid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3">
    <w:name w:val="Grid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4">
    <w:name w:val="Grid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5">
    <w:name w:val="Grid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Col">
      <w:rPr>
        <w:i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</w:style>
  <w:style w:type="table" w:styleId="746">
    <w:name w:val="Grid Table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7">
    <w:name w:val="Grid Table 4 - Accent 1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  <w:shd w:val="clear" w:color="ffffff" w:themeColor="accent1" w:themeTint="EA" w:fill="5d8dc2" w:themeFill="accent1" w:themeFillTint="E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48">
    <w:name w:val="Grid Table 4 - Accent 2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49">
    <w:name w:val="Grid Table 4 - Accent 3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  <w:shd w:val="clear" w:color="ffffff" w:themeColor="accent3" w:themeTint="FE" w:fill="9bba59" w:themeFill="accent3" w:themeFillTint="FE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0">
    <w:name w:val="Grid Table 4 - Accent 4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1">
    <w:name w:val="Grid Table 4 - Accent 5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2">
    <w:name w:val="Grid Table 4 - Accent 6"/>
    <w:basedOn w:val="858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3">
    <w:name w:val="Grid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text1" w:fill="000000" w:themeFill="text1"/>
      </w:tcPr>
    </w:tblStylePr>
  </w:style>
  <w:style w:type="table" w:styleId="754">
    <w:name w:val="Grid Table 5 Dark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1" w:fill="4f81bd" w:themeFill="accent1"/>
      </w:tcPr>
    </w:tblStylePr>
  </w:style>
  <w:style w:type="table" w:styleId="755">
    <w:name w:val="Grid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2" w:fill="c0504d" w:themeFill="accent2"/>
      </w:tcPr>
    </w:tblStylePr>
  </w:style>
  <w:style w:type="table" w:styleId="756">
    <w:name w:val="Grid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3" w:fill="9bbb59" w:themeFill="accent3"/>
      </w:tcPr>
    </w:tblStylePr>
  </w:style>
  <w:style w:type="table" w:styleId="757">
    <w:name w:val="Grid Table 5 Dark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4" w:fill="8064a2" w:themeFill="accent4"/>
      </w:tcPr>
    </w:tblStylePr>
  </w:style>
  <w:style w:type="table" w:styleId="758">
    <w:name w:val="Grid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5" w:fill="4bacc6" w:themeFill="accent5"/>
      </w:tcPr>
    </w:tblStylePr>
  </w:style>
  <w:style w:type="table" w:styleId="759">
    <w:name w:val="Grid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tcBorders>
          <w:top w:val="single" w:color="000000" w:themeColor="light1" w:sz="4" w:space="0"/>
        </w:tcBorders>
        <w:shd w:val="clear" w:color="ffffff" w:themeColor="accent6" w:fill="f79646" w:themeFill="accent6"/>
      </w:tcPr>
    </w:tblStylePr>
  </w:style>
  <w:style w:type="table" w:styleId="760">
    <w:name w:val="Grid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1">
    <w:name w:val="Grid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2">
    <w:name w:val="Grid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3">
    <w:name w:val="Grid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4">
    <w:name w:val="Grid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5">
    <w:name w:val="Grid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6">
    <w:name w:val="Grid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7">
    <w:name w:val="Grid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8">
    <w:name w:val="Grid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  <w:shd w:val="clear" w:color="ffffff"/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69">
    <w:name w:val="Grid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0">
    <w:name w:val="Grid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  <w:shd w:val="clear" w:color="ffffff"/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1">
    <w:name w:val="Grid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2">
    <w:name w:val="Grid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3">
    <w:name w:val="Grid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  <w:shd w:val="clear" w:color="ffffff"/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</w:style>
  <w:style w:type="table" w:styleId="774">
    <w:name w:val="List Table 1 Light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List Table 1 Light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2">
    <w:name w:val="List Table 2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3">
    <w:name w:val="List Table 2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4">
    <w:name w:val="List Table 2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5">
    <w:name w:val="List Table 2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6">
    <w:name w:val="List Table 2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7">
    <w:name w:val="List Table 2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88">
    <w:name w:val="List Table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89">
    <w:name w:val="List Table 3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0">
    <w:name w:val="List Table 3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4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5 Dark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text1" w:themeTint="80" w:fill="7f7f7f" w:themeFill="text1" w:themeFillTint="80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text1" w:themeTint="80" w:sz="32" w:space="0"/>
          <w:bottom w:val="single" w:color="000000" w:themeColor="light1" w:sz="12" w:space="0"/>
        </w:tcBorders>
        <w:shd w:val="clear" w:color="ffffff" w:themeColor="text1" w:themeTint="80" w:fill="7f7f7f" w:themeFill="text1" w:themeFillTint="80"/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3">
    <w:name w:val="List Table 5 Dark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1" w:fill="4f81bd" w:themeFill="accent1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1" w:fill="4f81bd" w:themeFill="accent1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1" w:sz="32" w:space="0"/>
          <w:bottom w:val="single" w:color="000000" w:themeColor="light1" w:sz="12" w:space="0"/>
        </w:tcBorders>
        <w:shd w:val="clear" w:color="ffffff" w:themeColor="accent1" w:fill="4f81bd" w:themeFill="accent1"/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4">
    <w:name w:val="List Table 5 Dark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2" w:themeTint="97" w:fill="d99694" w:themeFill="accent2" w:themeFillTint="97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2" w:themeTint="97" w:sz="32" w:space="0"/>
          <w:bottom w:val="single" w:color="000000" w:themeColor="light1" w:sz="12" w:space="0"/>
        </w:tcBorders>
        <w:shd w:val="clear" w:color="ffffff" w:themeColor="accent2" w:themeTint="97" w:fill="d99694" w:themeFill="accent2" w:themeFillTint="97"/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3" w:themeTint="98" w:fill="c3d69b" w:themeFill="accent3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3" w:themeTint="98" w:sz="32" w:space="0"/>
          <w:bottom w:val="single" w:color="000000" w:themeColor="light1" w:sz="12" w:space="0"/>
        </w:tcBorders>
        <w:shd w:val="clear" w:color="ffffff" w:themeColor="accent3" w:themeTint="98" w:fill="c3d69b" w:themeFill="accent3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4" w:themeTint="9A" w:fill="b2a1c6" w:themeFill="accent4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4" w:themeTint="9A" w:sz="32" w:space="0"/>
          <w:bottom w:val="single" w:color="000000" w:themeColor="light1" w:sz="12" w:space="0"/>
        </w:tcBorders>
        <w:shd w:val="clear" w:color="ffffff" w:themeColor="accent4" w:themeTint="9A" w:fill="b2a1c6" w:themeFill="accent4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5" w:themeTint="9A" w:fill="91cddc" w:themeFill="accent5" w:themeFillTint="9A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5" w:themeTint="9A" w:sz="32" w:space="0"/>
          <w:bottom w:val="single" w:color="000000" w:themeColor="light1" w:sz="12" w:space="0"/>
        </w:tcBorders>
        <w:shd w:val="clear" w:color="ffffff" w:themeColor="accent5" w:themeTint="9A" w:fill="91cddc" w:themeFill="accent5" w:themeFillTint="9A"/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1Vert">
      <w:tcPr>
        <w:tcBorders>
          <w:left w:val="single" w:color="000000" w:themeColor="light1" w:sz="4" w:space="0"/>
          <w:right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Horz">
      <w:tcPr>
        <w:tcBorders>
          <w:top w:val="single" w:color="000000" w:themeColor="light1" w:sz="4" w:space="0"/>
          <w:bottom w:val="single" w:color="000000" w:themeColor="light1" w:sz="4" w:space="0"/>
        </w:tcBorders>
        <w:shd w:val="clear" w:color="ffffff" w:themeColor="accent6" w:themeTint="98" w:fill="f9bf90" w:themeFill="accent6" w:themeFillTint="98"/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tcBorders>
          <w:top w:val="single" w:color="000000" w:themeColor="accent6" w:themeTint="98" w:sz="32" w:space="0"/>
          <w:bottom w:val="single" w:color="000000" w:themeColor="light1" w:sz="12" w:space="0"/>
        </w:tcBorders>
        <w:shd w:val="clear" w:color="ffffff" w:themeColor="accent6" w:themeTint="98" w:fill="f9bf90" w:themeFill="accent6" w:themeFillTint="98"/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6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0">
    <w:name w:val="List Table 6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1">
    <w:name w:val="List Table 6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2">
    <w:name w:val="List Table 6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3">
    <w:name w:val="List Table 6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4">
    <w:name w:val="List Table 6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5">
    <w:name w:val="List Table 6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6">
    <w:name w:val="List Table 7 Colorful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  <w:shd w:val="clear" w:color="ffffff"/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7">
    <w:name w:val="List Table 7 Colorful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  <w:shd w:val="clear" w:color="ffffff"/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18">
    <w:name w:val="List Table 7 Colorful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  <w:shd w:val="clear" w:color="ffffff"/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19">
    <w:name w:val="List Table 7 Colorful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0">
    <w:name w:val="List Table 7 Colorful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1">
    <w:name w:val="List Table 7 Colorful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  <w:shd w:val="clear" w:color="ffffff"/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2">
    <w:name w:val="List Table 7 Colorful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  <w:shd w:val="clear" w:color="ffffff"/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  <w:shd w:val="clear" w:color="ffffff"/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  <w:shd w:val="clear" w:color="ffffff" w:themeColor="light1" w:fill="ffffff" w:themeFill="light1"/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3">
    <w:name w:val="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4">
    <w:name w:val="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5">
    <w:name w:val="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6">
    <w:name w:val="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7">
    <w:name w:val="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28">
    <w:name w:val="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29">
    <w:name w:val="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0">
    <w:name w:val="Bordered &amp; Lined - Accent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1">
    <w:name w:val="Bordered &amp; Lined - Accent 1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2">
    <w:name w:val="Bordered &amp; Lined - Accent 2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3">
    <w:name w:val="Bordered &amp; Lined - Accent 3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4">
    <w:name w:val="Bordered &amp; Lined - Accent 4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5">
    <w:name w:val="Bordered &amp; Lined - Accent 5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6">
    <w:name w:val="Bordered &amp; Lined - Accent 6"/>
    <w:basedOn w:val="858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7">
    <w:name w:val="Bordered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38">
    <w:name w:val="Bordered - Accent 1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39">
    <w:name w:val="Bordered - Accent 2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0">
    <w:name w:val="Bordered - Accent 3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1">
    <w:name w:val="Bordered - Accent 4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2">
    <w:name w:val="Bordered - Accent 5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3">
    <w:name w:val="Bordered - Accent 6"/>
    <w:basedOn w:val="858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844">
    <w:name w:val="footnote text"/>
    <w:basedOn w:val="851"/>
    <w:link w:val="845"/>
    <w:uiPriority w:val="99"/>
    <w:semiHidden/>
    <w:unhideWhenUsed/>
    <w:pPr>
      <w:spacing w:after="40" w:line="240" w:lineRule="auto"/>
    </w:pPr>
    <w:rPr>
      <w:sz w:val="18"/>
    </w:rPr>
  </w:style>
  <w:style w:type="character" w:styleId="845">
    <w:name w:val="Footnote Text Char"/>
    <w:link w:val="844"/>
    <w:uiPriority w:val="99"/>
    <w:rPr>
      <w:sz w:val="18"/>
    </w:rPr>
  </w:style>
  <w:style w:type="paragraph" w:styleId="846">
    <w:name w:val="endnote text"/>
    <w:basedOn w:val="851"/>
    <w:link w:val="847"/>
    <w:uiPriority w:val="99"/>
    <w:semiHidden/>
    <w:unhideWhenUsed/>
    <w:pPr>
      <w:spacing w:after="0" w:line="240" w:lineRule="auto"/>
    </w:pPr>
    <w:rPr>
      <w:sz w:val="20"/>
    </w:rPr>
  </w:style>
  <w:style w:type="character" w:styleId="847">
    <w:name w:val="Endnote Text Char"/>
    <w:link w:val="846"/>
    <w:uiPriority w:val="99"/>
    <w:rPr>
      <w:sz w:val="20"/>
    </w:rPr>
  </w:style>
  <w:style w:type="character" w:styleId="848">
    <w:name w:val="endnote reference"/>
    <w:basedOn w:val="857"/>
    <w:uiPriority w:val="99"/>
    <w:semiHidden/>
    <w:unhideWhenUsed/>
    <w:rPr>
      <w:vertAlign w:val="superscript"/>
    </w:rPr>
  </w:style>
  <w:style w:type="paragraph" w:styleId="849">
    <w:name w:val="TOC Heading"/>
    <w:uiPriority w:val="39"/>
    <w:unhideWhenUsed/>
  </w:style>
  <w:style w:type="paragraph" w:styleId="850">
    <w:name w:val="table of figures"/>
    <w:basedOn w:val="851"/>
    <w:next w:val="851"/>
    <w:uiPriority w:val="99"/>
    <w:unhideWhenUsed/>
    <w:pPr>
      <w:spacing w:after="0" w:afterAutospacing="0"/>
    </w:pPr>
  </w:style>
  <w:style w:type="paragraph" w:styleId="851" w:default="1">
    <w:name w:val="Normal"/>
    <w:link w:val="860"/>
    <w:qFormat/>
    <w:rPr>
      <w:rFonts w:ascii="Times New Roman" w:hAnsi="Times New Roman"/>
      <w:sz w:val="24"/>
    </w:rPr>
  </w:style>
  <w:style w:type="paragraph" w:styleId="852">
    <w:name w:val="Heading 1"/>
    <w:basedOn w:val="851"/>
    <w:link w:val="883"/>
    <w:uiPriority w:val="9"/>
    <w:qFormat/>
    <w:pPr>
      <w:spacing w:afterAutospacing="1" w:beforeAutospacing="1"/>
      <w:outlineLvl w:val="0"/>
    </w:pPr>
    <w:rPr>
      <w:b/>
      <w:sz w:val="48"/>
    </w:rPr>
  </w:style>
  <w:style w:type="paragraph" w:styleId="853">
    <w:name w:val="Heading 2"/>
    <w:next w:val="851"/>
    <w:link w:val="916"/>
    <w:uiPriority w:val="9"/>
    <w:qFormat/>
    <w:pPr>
      <w:spacing w:after="120" w:before="120"/>
      <w:outlineLvl w:val="1"/>
    </w:pPr>
    <w:rPr>
      <w:rFonts w:ascii="XO Thames" w:hAnsi="XO Thames"/>
      <w:b/>
      <w:color w:val="00a0ff"/>
      <w:sz w:val="26"/>
    </w:rPr>
  </w:style>
  <w:style w:type="paragraph" w:styleId="854">
    <w:name w:val="Heading 3"/>
    <w:next w:val="851"/>
    <w:link w:val="869"/>
    <w:uiPriority w:val="9"/>
    <w:qFormat/>
    <w:pPr>
      <w:outlineLvl w:val="2"/>
    </w:pPr>
    <w:rPr>
      <w:rFonts w:ascii="XO Thames" w:hAnsi="XO Thames"/>
      <w:b/>
      <w:i/>
    </w:rPr>
  </w:style>
  <w:style w:type="paragraph" w:styleId="855">
    <w:name w:val="Heading 4"/>
    <w:next w:val="851"/>
    <w:link w:val="915"/>
    <w:uiPriority w:val="9"/>
    <w:qFormat/>
    <w:pPr>
      <w:spacing w:after="120" w:before="120"/>
      <w:outlineLvl w:val="3"/>
    </w:pPr>
    <w:rPr>
      <w:rFonts w:ascii="XO Thames" w:hAnsi="XO Thames"/>
      <w:b/>
      <w:color w:val="595959"/>
      <w:sz w:val="26"/>
    </w:rPr>
  </w:style>
  <w:style w:type="paragraph" w:styleId="856">
    <w:name w:val="Heading 5"/>
    <w:next w:val="851"/>
    <w:link w:val="882"/>
    <w:uiPriority w:val="9"/>
    <w:qFormat/>
    <w:pPr>
      <w:spacing w:after="120" w:before="120"/>
      <w:outlineLvl w:val="4"/>
    </w:pPr>
    <w:rPr>
      <w:rFonts w:ascii="XO Thames" w:hAnsi="XO Thames"/>
      <w:b/>
      <w:sz w:val="22"/>
    </w:rPr>
  </w:style>
  <w:style w:type="character" w:styleId="857" w:default="1">
    <w:name w:val="Default Paragraph Font"/>
    <w:uiPriority w:val="1"/>
    <w:semiHidden/>
    <w:unhideWhenUsed/>
  </w:style>
  <w:style w:type="table" w:styleId="858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59" w:default="1">
    <w:name w:val="No List"/>
    <w:uiPriority w:val="99"/>
    <w:semiHidden/>
    <w:unhideWhenUsed/>
  </w:style>
  <w:style w:type="character" w:styleId="860" w:customStyle="1">
    <w:name w:val="Обычный1"/>
    <w:rPr>
      <w:rFonts w:ascii="Times New Roman" w:hAnsi="Times New Roman"/>
      <w:sz w:val="24"/>
    </w:rPr>
  </w:style>
  <w:style w:type="paragraph" w:styleId="861">
    <w:name w:val="toc 2"/>
    <w:next w:val="851"/>
    <w:link w:val="862"/>
    <w:uiPriority w:val="39"/>
    <w:pPr>
      <w:ind w:left="200"/>
    </w:pPr>
  </w:style>
  <w:style w:type="character" w:styleId="862" w:customStyle="1">
    <w:name w:val="Оглавление 2 Знак"/>
    <w:link w:val="861"/>
  </w:style>
  <w:style w:type="paragraph" w:styleId="863">
    <w:name w:val="toc 4"/>
    <w:next w:val="851"/>
    <w:link w:val="864"/>
    <w:uiPriority w:val="39"/>
    <w:pPr>
      <w:ind w:left="600"/>
    </w:pPr>
  </w:style>
  <w:style w:type="character" w:styleId="864" w:customStyle="1">
    <w:name w:val="Оглавление 4 Знак"/>
    <w:link w:val="863"/>
  </w:style>
  <w:style w:type="paragraph" w:styleId="865">
    <w:name w:val="toc 6"/>
    <w:next w:val="851"/>
    <w:link w:val="866"/>
    <w:uiPriority w:val="39"/>
    <w:pPr>
      <w:ind w:left="1000"/>
    </w:pPr>
  </w:style>
  <w:style w:type="character" w:styleId="866" w:customStyle="1">
    <w:name w:val="Оглавление 6 Знак"/>
    <w:link w:val="865"/>
  </w:style>
  <w:style w:type="paragraph" w:styleId="867">
    <w:name w:val="toc 7"/>
    <w:next w:val="851"/>
    <w:link w:val="868"/>
    <w:uiPriority w:val="39"/>
    <w:pPr>
      <w:ind w:left="1200"/>
    </w:pPr>
  </w:style>
  <w:style w:type="character" w:styleId="868" w:customStyle="1">
    <w:name w:val="Оглавление 7 Знак"/>
    <w:link w:val="867"/>
  </w:style>
  <w:style w:type="character" w:styleId="869" w:customStyle="1">
    <w:name w:val="Заголовок 3 Знак"/>
    <w:link w:val="854"/>
    <w:rPr>
      <w:rFonts w:ascii="XO Thames" w:hAnsi="XO Thames"/>
      <w:b/>
      <w:i/>
      <w:color w:val="000000"/>
    </w:rPr>
  </w:style>
  <w:style w:type="paragraph" w:styleId="870" w:customStyle="1">
    <w:name w:val="article_decoration_first"/>
    <w:basedOn w:val="851"/>
    <w:link w:val="871"/>
    <w:pPr>
      <w:spacing w:afterAutospacing="1" w:beforeAutospacing="1"/>
    </w:pPr>
  </w:style>
  <w:style w:type="character" w:styleId="871" w:customStyle="1">
    <w:name w:val="article_decoration_first"/>
    <w:basedOn w:val="860"/>
    <w:link w:val="870"/>
    <w:rPr>
      <w:rFonts w:ascii="Times New Roman" w:hAnsi="Times New Roman"/>
      <w:sz w:val="24"/>
    </w:rPr>
  </w:style>
  <w:style w:type="paragraph" w:styleId="872" w:customStyle="1">
    <w:name w:val="Строгий1"/>
    <w:basedOn w:val="902"/>
    <w:link w:val="873"/>
    <w:rPr>
      <w:b/>
    </w:rPr>
  </w:style>
  <w:style w:type="character" w:styleId="873">
    <w:name w:val="Strong"/>
    <w:basedOn w:val="857"/>
    <w:link w:val="872"/>
    <w:rPr>
      <w:b/>
    </w:rPr>
  </w:style>
  <w:style w:type="paragraph" w:styleId="874">
    <w:name w:val="Balloon Text"/>
    <w:basedOn w:val="851"/>
    <w:link w:val="875"/>
    <w:rPr>
      <w:rFonts w:ascii="Tahoma" w:hAnsi="Tahoma"/>
      <w:sz w:val="16"/>
    </w:rPr>
  </w:style>
  <w:style w:type="character" w:styleId="875" w:customStyle="1">
    <w:name w:val="Текст выноски Знак"/>
    <w:basedOn w:val="860"/>
    <w:link w:val="874"/>
    <w:rPr>
      <w:rFonts w:ascii="Tahoma" w:hAnsi="Tahoma"/>
      <w:sz w:val="16"/>
    </w:rPr>
  </w:style>
  <w:style w:type="paragraph" w:styleId="876" w:customStyle="1">
    <w:name w:val="ConsPlusNormal"/>
    <w:link w:val="877"/>
    <w:pPr>
      <w:ind w:firstLine="720"/>
    </w:pPr>
    <w:rPr>
      <w:rFonts w:ascii="Arial" w:hAnsi="Arial"/>
    </w:rPr>
  </w:style>
  <w:style w:type="character" w:styleId="877" w:customStyle="1">
    <w:name w:val="ConsPlusNormal"/>
    <w:link w:val="876"/>
    <w:rPr>
      <w:rFonts w:ascii="Arial" w:hAnsi="Arial"/>
    </w:rPr>
  </w:style>
  <w:style w:type="paragraph" w:styleId="878">
    <w:name w:val="toc 3"/>
    <w:next w:val="851"/>
    <w:link w:val="879"/>
    <w:uiPriority w:val="39"/>
    <w:pPr>
      <w:ind w:left="400"/>
    </w:pPr>
  </w:style>
  <w:style w:type="character" w:styleId="879" w:customStyle="1">
    <w:name w:val="Оглавление 3 Знак"/>
    <w:link w:val="878"/>
  </w:style>
  <w:style w:type="paragraph" w:styleId="880" w:customStyle="1">
    <w:name w:val="Просмотренная гиперссылка1"/>
    <w:basedOn w:val="902"/>
    <w:link w:val="881"/>
    <w:rPr>
      <w:color w:val="800080"/>
      <w:u w:val="single"/>
    </w:rPr>
  </w:style>
  <w:style w:type="character" w:styleId="881">
    <w:name w:val="FollowedHyperlink"/>
    <w:basedOn w:val="857"/>
    <w:link w:val="880"/>
    <w:rPr>
      <w:color w:val="800080"/>
      <w:u w:val="single"/>
    </w:rPr>
  </w:style>
  <w:style w:type="character" w:styleId="882" w:customStyle="1">
    <w:name w:val="Заголовок 5 Знак"/>
    <w:link w:val="856"/>
    <w:rPr>
      <w:rFonts w:ascii="XO Thames" w:hAnsi="XO Thames"/>
      <w:b/>
      <w:color w:val="000000"/>
      <w:sz w:val="22"/>
    </w:rPr>
  </w:style>
  <w:style w:type="character" w:styleId="883" w:customStyle="1">
    <w:name w:val="Заголовок 1 Знак"/>
    <w:basedOn w:val="860"/>
    <w:link w:val="852"/>
    <w:rPr>
      <w:rFonts w:ascii="Times New Roman" w:hAnsi="Times New Roman"/>
      <w:b/>
      <w:sz w:val="48"/>
    </w:rPr>
  </w:style>
  <w:style w:type="paragraph" w:styleId="884">
    <w:name w:val="No Spacing"/>
    <w:link w:val="885"/>
    <w:uiPriority w:val="1"/>
    <w:qFormat/>
    <w:rPr>
      <w:sz w:val="22"/>
    </w:rPr>
  </w:style>
  <w:style w:type="character" w:styleId="885" w:customStyle="1">
    <w:name w:val="Без интервала Знак"/>
    <w:link w:val="884"/>
    <w:uiPriority w:val="1"/>
    <w:rPr>
      <w:sz w:val="22"/>
    </w:rPr>
  </w:style>
  <w:style w:type="paragraph" w:styleId="886" w:customStyle="1">
    <w:name w:val="Гиперссылка1"/>
    <w:link w:val="887"/>
    <w:rPr>
      <w:color w:val="0000ff"/>
      <w:u w:val="single"/>
    </w:rPr>
  </w:style>
  <w:style w:type="character" w:styleId="887">
    <w:name w:val="Hyperlink"/>
    <w:link w:val="886"/>
    <w:uiPriority w:val="99"/>
    <w:rPr>
      <w:color w:val="0000ff"/>
      <w:u w:val="single"/>
    </w:rPr>
  </w:style>
  <w:style w:type="paragraph" w:styleId="888" w:customStyle="1">
    <w:name w:val="Footnote"/>
    <w:basedOn w:val="851"/>
    <w:link w:val="889"/>
    <w:rPr>
      <w:sz w:val="20"/>
    </w:rPr>
  </w:style>
  <w:style w:type="character" w:styleId="889" w:customStyle="1">
    <w:name w:val="Footnote"/>
    <w:basedOn w:val="860"/>
    <w:link w:val="888"/>
    <w:rPr>
      <w:rFonts w:ascii="Times New Roman" w:hAnsi="Times New Roman"/>
      <w:sz w:val="20"/>
    </w:rPr>
  </w:style>
  <w:style w:type="paragraph" w:styleId="890">
    <w:name w:val="toc 1"/>
    <w:next w:val="851"/>
    <w:link w:val="891"/>
    <w:uiPriority w:val="39"/>
    <w:rPr>
      <w:rFonts w:ascii="XO Thames" w:hAnsi="XO Thames"/>
      <w:b/>
    </w:rPr>
  </w:style>
  <w:style w:type="character" w:styleId="891" w:customStyle="1">
    <w:name w:val="Оглавление 1 Знак"/>
    <w:link w:val="890"/>
    <w:rPr>
      <w:rFonts w:ascii="XO Thames" w:hAnsi="XO Thames"/>
      <w:b/>
    </w:rPr>
  </w:style>
  <w:style w:type="paragraph" w:styleId="892" w:customStyle="1">
    <w:name w:val="Header and Footer"/>
    <w:link w:val="893"/>
    <w:pPr>
      <w:spacing w:line="360" w:lineRule="auto"/>
    </w:pPr>
    <w:rPr>
      <w:rFonts w:ascii="XO Thames" w:hAnsi="XO Thames"/>
    </w:rPr>
  </w:style>
  <w:style w:type="character" w:styleId="893" w:customStyle="1">
    <w:name w:val="Header and Footer"/>
    <w:link w:val="892"/>
    <w:rPr>
      <w:rFonts w:ascii="XO Thames" w:hAnsi="XO Thames"/>
      <w:sz w:val="20"/>
    </w:rPr>
  </w:style>
  <w:style w:type="paragraph" w:styleId="894">
    <w:name w:val="Header"/>
    <w:basedOn w:val="851"/>
    <w:link w:val="895"/>
    <w:pPr>
      <w:tabs>
        <w:tab w:val="center" w:leader="none" w:pos="4677"/>
        <w:tab w:val="right" w:leader="none" w:pos="9355"/>
      </w:tabs>
    </w:pPr>
    <w:rPr>
      <w:rFonts w:ascii="Calibri" w:hAnsi="Calibri"/>
      <w:sz w:val="22"/>
    </w:rPr>
  </w:style>
  <w:style w:type="character" w:styleId="895" w:customStyle="1">
    <w:name w:val="Верхний колонтитул Знак"/>
    <w:basedOn w:val="860"/>
    <w:link w:val="894"/>
    <w:rPr>
      <w:rFonts w:ascii="Calibri" w:hAnsi="Calibri"/>
      <w:sz w:val="22"/>
    </w:rPr>
  </w:style>
  <w:style w:type="paragraph" w:styleId="896">
    <w:name w:val="toc 9"/>
    <w:next w:val="851"/>
    <w:link w:val="897"/>
    <w:uiPriority w:val="39"/>
    <w:pPr>
      <w:ind w:left="1600"/>
    </w:pPr>
  </w:style>
  <w:style w:type="character" w:styleId="897" w:customStyle="1">
    <w:name w:val="Оглавление 9 Знак"/>
    <w:link w:val="896"/>
  </w:style>
  <w:style w:type="paragraph" w:styleId="898">
    <w:name w:val="Normal (Web)"/>
    <w:basedOn w:val="851"/>
    <w:link w:val="899"/>
    <w:uiPriority w:val="99"/>
    <w:pPr>
      <w:spacing w:afterAutospacing="1" w:beforeAutospacing="1"/>
    </w:pPr>
  </w:style>
  <w:style w:type="character" w:styleId="899" w:customStyle="1">
    <w:name w:val="Обычный (веб) Знак"/>
    <w:basedOn w:val="860"/>
    <w:link w:val="898"/>
    <w:uiPriority w:val="99"/>
    <w:rPr>
      <w:rFonts w:ascii="Times New Roman" w:hAnsi="Times New Roman"/>
      <w:sz w:val="24"/>
    </w:rPr>
  </w:style>
  <w:style w:type="paragraph" w:styleId="900">
    <w:name w:val="toc 8"/>
    <w:next w:val="851"/>
    <w:link w:val="901"/>
    <w:uiPriority w:val="39"/>
    <w:pPr>
      <w:ind w:left="1400"/>
    </w:pPr>
  </w:style>
  <w:style w:type="character" w:styleId="901" w:customStyle="1">
    <w:name w:val="Оглавление 8 Знак"/>
    <w:link w:val="900"/>
  </w:style>
  <w:style w:type="paragraph" w:styleId="902" w:customStyle="1">
    <w:name w:val="Основной шрифт абзаца1"/>
  </w:style>
  <w:style w:type="paragraph" w:styleId="903">
    <w:name w:val="List Paragraph"/>
    <w:basedOn w:val="851"/>
    <w:link w:val="904"/>
    <w:uiPriority w:val="34"/>
    <w:qFormat/>
    <w:pPr>
      <w:ind w:left="720"/>
      <w:contextualSpacing w:val="true"/>
    </w:pPr>
  </w:style>
  <w:style w:type="character" w:styleId="904" w:customStyle="1">
    <w:name w:val="Абзац списка Знак"/>
    <w:basedOn w:val="860"/>
    <w:link w:val="903"/>
    <w:rPr>
      <w:rFonts w:ascii="Times New Roman" w:hAnsi="Times New Roman"/>
      <w:sz w:val="24"/>
    </w:rPr>
  </w:style>
  <w:style w:type="paragraph" w:styleId="905">
    <w:name w:val="toc 5"/>
    <w:next w:val="851"/>
    <w:link w:val="906"/>
    <w:uiPriority w:val="39"/>
    <w:pPr>
      <w:ind w:left="800"/>
    </w:pPr>
  </w:style>
  <w:style w:type="character" w:styleId="906" w:customStyle="1">
    <w:name w:val="Оглавление 5 Знак"/>
    <w:link w:val="905"/>
  </w:style>
  <w:style w:type="paragraph" w:styleId="907">
    <w:name w:val="Plain Text"/>
    <w:basedOn w:val="851"/>
    <w:link w:val="908"/>
    <w:uiPriority w:val="99"/>
    <w:rPr>
      <w:rFonts w:ascii="Consolas" w:hAnsi="Consolas"/>
      <w:sz w:val="21"/>
    </w:rPr>
  </w:style>
  <w:style w:type="character" w:styleId="908" w:customStyle="1">
    <w:name w:val="Текст Знак"/>
    <w:basedOn w:val="860"/>
    <w:link w:val="907"/>
    <w:uiPriority w:val="99"/>
    <w:rPr>
      <w:rFonts w:ascii="Consolas" w:hAnsi="Consolas"/>
      <w:sz w:val="21"/>
    </w:rPr>
  </w:style>
  <w:style w:type="paragraph" w:styleId="909">
    <w:name w:val="Subtitle"/>
    <w:next w:val="851"/>
    <w:link w:val="910"/>
    <w:uiPriority w:val="11"/>
    <w:qFormat/>
    <w:rPr>
      <w:rFonts w:ascii="XO Thames" w:hAnsi="XO Thames"/>
      <w:i/>
      <w:color w:val="616161"/>
      <w:sz w:val="24"/>
    </w:rPr>
  </w:style>
  <w:style w:type="character" w:styleId="910" w:customStyle="1">
    <w:name w:val="Подзаголовок Знак"/>
    <w:link w:val="909"/>
    <w:rPr>
      <w:rFonts w:ascii="XO Thames" w:hAnsi="XO Thames"/>
      <w:i/>
      <w:color w:val="616161"/>
      <w:sz w:val="24"/>
    </w:rPr>
  </w:style>
  <w:style w:type="paragraph" w:styleId="911" w:customStyle="1">
    <w:name w:val="toc 10"/>
    <w:next w:val="851"/>
    <w:link w:val="912"/>
    <w:uiPriority w:val="39"/>
    <w:pPr>
      <w:ind w:left="1800"/>
    </w:pPr>
  </w:style>
  <w:style w:type="character" w:styleId="912" w:customStyle="1">
    <w:name w:val="toc 10"/>
    <w:link w:val="911"/>
  </w:style>
  <w:style w:type="paragraph" w:styleId="913">
    <w:name w:val="Title"/>
    <w:next w:val="851"/>
    <w:link w:val="914"/>
    <w:uiPriority w:val="10"/>
    <w:qFormat/>
    <w:rPr>
      <w:rFonts w:ascii="XO Thames" w:hAnsi="XO Thames"/>
      <w:b/>
      <w:sz w:val="52"/>
    </w:rPr>
  </w:style>
  <w:style w:type="character" w:styleId="914" w:customStyle="1">
    <w:name w:val="Название Знак"/>
    <w:link w:val="913"/>
    <w:rPr>
      <w:rFonts w:ascii="XO Thames" w:hAnsi="XO Thames"/>
      <w:b/>
      <w:sz w:val="52"/>
    </w:rPr>
  </w:style>
  <w:style w:type="character" w:styleId="915" w:customStyle="1">
    <w:name w:val="Заголовок 4 Знак"/>
    <w:link w:val="855"/>
    <w:rPr>
      <w:rFonts w:ascii="XO Thames" w:hAnsi="XO Thames"/>
      <w:b/>
      <w:color w:val="595959"/>
      <w:sz w:val="26"/>
    </w:rPr>
  </w:style>
  <w:style w:type="character" w:styleId="916" w:customStyle="1">
    <w:name w:val="Заголовок 2 Знак"/>
    <w:link w:val="853"/>
    <w:rPr>
      <w:rFonts w:ascii="XO Thames" w:hAnsi="XO Thames"/>
      <w:b/>
      <w:color w:val="00a0ff"/>
      <w:sz w:val="26"/>
    </w:rPr>
  </w:style>
  <w:style w:type="paragraph" w:styleId="917" w:customStyle="1">
    <w:name w:val="Знак сноски1"/>
    <w:basedOn w:val="902"/>
    <w:link w:val="918"/>
    <w:rPr>
      <w:vertAlign w:val="superscript"/>
    </w:rPr>
  </w:style>
  <w:style w:type="character" w:styleId="918">
    <w:name w:val="footnote reference"/>
    <w:basedOn w:val="857"/>
    <w:link w:val="917"/>
    <w:rPr>
      <w:vertAlign w:val="superscript"/>
    </w:rPr>
  </w:style>
  <w:style w:type="paragraph" w:styleId="919">
    <w:name w:val="Footer"/>
    <w:basedOn w:val="851"/>
    <w:link w:val="920"/>
    <w:pPr>
      <w:tabs>
        <w:tab w:val="center" w:leader="none" w:pos="4677"/>
        <w:tab w:val="right" w:leader="none" w:pos="9355"/>
      </w:tabs>
    </w:pPr>
  </w:style>
  <w:style w:type="character" w:styleId="920" w:customStyle="1">
    <w:name w:val="Нижний колонтитул Знак"/>
    <w:basedOn w:val="860"/>
    <w:link w:val="919"/>
    <w:rPr>
      <w:rFonts w:ascii="Times New Roman" w:hAnsi="Times New Roman"/>
      <w:sz w:val="24"/>
    </w:rPr>
  </w:style>
  <w:style w:type="character" w:styleId="921" w:customStyle="1">
    <w:name w:val="Основной текст (2) + 11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strike w:val="0"/>
      <w:color w:val="000000"/>
      <w:spacing w:val="0"/>
      <w:position w:val="0"/>
      <w:sz w:val="23"/>
      <w:szCs w:val="23"/>
      <w:u w:val="none"/>
      <w:lang w:val="ru-RU" w:eastAsia="ru-RU" w:bidi="ru-RU"/>
    </w:rPr>
  </w:style>
  <w:style w:type="character" w:styleId="922" w:customStyle="1">
    <w:name w:val="Подпись к таблице"/>
    <w:basedOn w:val="857"/>
    <w:rPr>
      <w:rFonts w:hint="default" w:ascii="Times New Roman" w:hAnsi="Times New Roman" w:eastAsia="Times New Roman" w:cs="Times New Roman"/>
      <w:b/>
      <w:bCs/>
      <w:i w:val="0"/>
      <w:iCs w:val="0"/>
      <w:smallCaps w:val="0"/>
      <w:color w:val="000000"/>
      <w:spacing w:val="0"/>
      <w:position w:val="0"/>
      <w:sz w:val="23"/>
      <w:szCs w:val="23"/>
      <w:u w:val="single"/>
      <w:lang w:val="ru-RU" w:eastAsia="ru-RU" w:bidi="ru-RU"/>
    </w:rPr>
  </w:style>
  <w:style w:type="character" w:styleId="923" w:customStyle="1">
    <w:name w:val="Font Style11"/>
    <w:basedOn w:val="857"/>
    <w:rPr>
      <w:rFonts w:hint="default" w:ascii="Times New Roman" w:hAnsi="Times New Roman" w:cs="Times New Roman"/>
      <w:sz w:val="24"/>
      <w:szCs w:val="24"/>
    </w:rPr>
  </w:style>
  <w:style w:type="character" w:styleId="924" w:customStyle="1">
    <w:name w:val="Основной текст_"/>
    <w:basedOn w:val="857"/>
    <w:link w:val="925"/>
    <w:rPr>
      <w:rFonts w:ascii="Times New Roman" w:hAnsi="Times New Roman"/>
      <w:sz w:val="27"/>
      <w:szCs w:val="27"/>
      <w:shd w:val="clear" w:color="auto" w:fill="ffffff"/>
    </w:rPr>
  </w:style>
  <w:style w:type="paragraph" w:styleId="925" w:customStyle="1">
    <w:name w:val="Основной текст1"/>
    <w:basedOn w:val="851"/>
    <w:link w:val="924"/>
    <w:pPr>
      <w:shd w:val="clear" w:color="auto" w:fill="ffffff"/>
      <w:spacing w:after="1320" w:line="312" w:lineRule="exact"/>
      <w:jc w:val="center"/>
    </w:pPr>
    <w:rPr>
      <w:sz w:val="27"/>
      <w:szCs w:val="27"/>
    </w:rPr>
  </w:style>
  <w:style w:type="character" w:styleId="926">
    <w:name w:val="Emphasis"/>
    <w:basedOn w:val="857"/>
    <w:uiPriority w:val="20"/>
    <w:qFormat/>
    <w:rPr>
      <w:i/>
      <w:iCs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header" Target="header1.xml" /><Relationship Id="rId10" Type="http://schemas.openxmlformats.org/officeDocument/2006/relationships/hyperlink" Target="https://vk.com/feed?section=search&amp;q=%23%D0%A0%D0%BE%D1%81%D1%80%D0%B5%D0%B5%D1%81%D1%82%D1%80" TargetMode="External"/><Relationship Id="rId11" Type="http://schemas.openxmlformats.org/officeDocument/2006/relationships/hyperlink" Target="https://vk.com/feed?section=search&amp;q=%23%D0%A0%D0%BE%D1%81%D1%80%D0%B5%D0%B5%D1%81%D1%82%D1%80%D0%BA%D0%B0%D1%80%D0%B5%D0%BB%D0%B8%D0%B8" TargetMode="External"/><Relationship Id="rId12" Type="http://schemas.openxmlformats.org/officeDocument/2006/relationships/hyperlink" Target="mailto:A.Vorobeva@r10.rosreestr.ru" TargetMode="External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Arial"/>
        <a:cs typeface="Arial"/>
      </a:majorFont>
      <a:minorFont>
        <a:latin typeface="Cambria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Application>ONLYOFFICE/8.2.1.38</Application>
  <DocSecurity>0</DocSecurity>
  <ScaleCrop>0</ScaleCrop>
  <HeadingPairs>
    <vt:vector size="0" baseType="variant"/>
  </HeadingPairs>
  <TitlesOfParts>
    <vt:vector size="0" baseType="lpstr"/>
  </TitlesOfParts>
  <Company>Hewlett-Packard Company</Company>
  <LinksUpToDate>0</LinksUpToDate>
  <SharedDoc>0</SharedDoc>
  <HyperlinksChanged>0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Шипнягова Ольга Борисовна</dc:creator>
  <cp:revision>65</cp:revision>
  <dcterms:created xsi:type="dcterms:W3CDTF">2023-06-13T09:29:00Z</dcterms:created>
  <dcterms:modified xsi:type="dcterms:W3CDTF">2025-08-21T07:50:24Z</dcterms:modified>
</cp:coreProperties>
</file>